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75B4" w14:textId="2755E816" w:rsidR="0001732F" w:rsidRDefault="00115D8A">
      <w:r>
        <w:rPr>
          <w:noProof/>
          <w:lang w:val="de-DE" w:eastAsia="de-DE"/>
        </w:rPr>
        <w:drawing>
          <wp:inline distT="0" distB="0" distL="0" distR="0" wp14:anchorId="77B3F059" wp14:editId="3F5FF6A5">
            <wp:extent cx="2241608" cy="405517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8123" cy="4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 w:eastAsia="de-DE"/>
        </w:rPr>
        <w:drawing>
          <wp:inline distT="0" distB="0" distL="0" distR="0" wp14:anchorId="5729D9D2" wp14:editId="56DFA66D">
            <wp:extent cx="2568271" cy="503544"/>
            <wp:effectExtent l="0" t="0" r="3810" b="0"/>
            <wp:docPr id="5" name="Grafik 5" descr="Q:\P&amp;S GmbH\Marketing\logos\2019\logo_2019_ra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P&amp;S GmbH\Marketing\logos\2019\logo_2019_rah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7" cy="5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300C" w14:textId="0EFA5977" w:rsidR="00EA21AD" w:rsidRDefault="00EA21AD">
      <w:r>
        <w:tab/>
      </w:r>
      <w:r>
        <w:tab/>
      </w:r>
    </w:p>
    <w:p w14:paraId="3546EF8A" w14:textId="7C6DE693" w:rsidR="00EA21AD" w:rsidRDefault="00EA21AD" w:rsidP="00EA21AD">
      <w:pPr>
        <w:jc w:val="center"/>
        <w:rPr>
          <w:b/>
          <w:bCs/>
          <w:sz w:val="32"/>
          <w:szCs w:val="32"/>
        </w:rPr>
      </w:pPr>
      <w:r w:rsidRPr="00EA21AD">
        <w:rPr>
          <w:b/>
          <w:bCs/>
          <w:sz w:val="32"/>
          <w:szCs w:val="32"/>
        </w:rPr>
        <w:t xml:space="preserve">P r e s </w:t>
      </w:r>
      <w:proofErr w:type="spellStart"/>
      <w:r w:rsidRPr="00EA21AD">
        <w:rPr>
          <w:b/>
          <w:bCs/>
          <w:sz w:val="32"/>
          <w:szCs w:val="32"/>
        </w:rPr>
        <w:t>s</w:t>
      </w:r>
      <w:proofErr w:type="spellEnd"/>
      <w:r w:rsidRPr="00EA21AD">
        <w:rPr>
          <w:b/>
          <w:bCs/>
          <w:sz w:val="32"/>
          <w:szCs w:val="32"/>
        </w:rPr>
        <w:t xml:space="preserve"> e m i t </w:t>
      </w:r>
      <w:proofErr w:type="spellStart"/>
      <w:r w:rsidRPr="00EA21AD">
        <w:rPr>
          <w:b/>
          <w:bCs/>
          <w:sz w:val="32"/>
          <w:szCs w:val="32"/>
        </w:rPr>
        <w:t>t</w:t>
      </w:r>
      <w:proofErr w:type="spellEnd"/>
      <w:r w:rsidRPr="00EA21AD">
        <w:rPr>
          <w:b/>
          <w:bCs/>
          <w:sz w:val="32"/>
          <w:szCs w:val="32"/>
        </w:rPr>
        <w:t xml:space="preserve"> e i l u n g</w:t>
      </w:r>
    </w:p>
    <w:p w14:paraId="1F3393CF" w14:textId="77777777" w:rsidR="00EA21AD" w:rsidRPr="00EA21AD" w:rsidRDefault="00EA21AD" w:rsidP="00EA21AD">
      <w:pPr>
        <w:jc w:val="center"/>
        <w:rPr>
          <w:b/>
          <w:bCs/>
          <w:sz w:val="32"/>
          <w:szCs w:val="32"/>
        </w:rPr>
      </w:pPr>
    </w:p>
    <w:p w14:paraId="3C7FA8B8" w14:textId="65FA616F" w:rsidR="00250AAD" w:rsidRDefault="004B3CCD" w:rsidP="00250AA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(</w:t>
      </w:r>
      <w:r w:rsidR="00EA21AD" w:rsidRPr="00EA21AD">
        <w:rPr>
          <w:rFonts w:ascii="Courier New" w:hAnsi="Courier New" w:cs="Courier New"/>
          <w:b/>
          <w:bCs/>
          <w:sz w:val="28"/>
          <w:szCs w:val="28"/>
        </w:rPr>
        <w:t>Frohnleiten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/ Laa a. d. Thaya,</w:t>
      </w:r>
      <w:r w:rsidR="00EA21AD" w:rsidRPr="00EA21A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55115">
        <w:rPr>
          <w:rFonts w:ascii="Courier New" w:hAnsi="Courier New" w:cs="Courier New"/>
          <w:b/>
          <w:bCs/>
          <w:sz w:val="28"/>
          <w:szCs w:val="28"/>
        </w:rPr>
        <w:t>13</w:t>
      </w:r>
      <w:r w:rsidR="00EA21AD" w:rsidRPr="00EA21AD">
        <w:rPr>
          <w:rFonts w:ascii="Courier New" w:hAnsi="Courier New" w:cs="Courier New"/>
          <w:b/>
          <w:bCs/>
          <w:sz w:val="28"/>
          <w:szCs w:val="28"/>
        </w:rPr>
        <w:t>.10.2020</w:t>
      </w:r>
      <w:r w:rsidR="00115D8A">
        <w:rPr>
          <w:rFonts w:ascii="Courier New" w:hAnsi="Courier New" w:cs="Courier New"/>
          <w:b/>
          <w:bCs/>
          <w:sz w:val="28"/>
          <w:szCs w:val="28"/>
        </w:rPr>
        <w:t>)</w:t>
      </w:r>
      <w:r w:rsidR="00250AAD"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14:paraId="061D9988" w14:textId="405C5374" w:rsidR="00EA21AD" w:rsidRDefault="00250AAD" w:rsidP="00250AA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Green </w:t>
      </w:r>
      <w:r w:rsidR="00EA21AD" w:rsidRPr="00EA21AD">
        <w:rPr>
          <w:rFonts w:ascii="Courier New" w:hAnsi="Courier New" w:cs="Courier New"/>
          <w:b/>
          <w:bCs/>
          <w:sz w:val="28"/>
          <w:szCs w:val="28"/>
        </w:rPr>
        <w:t>Tech für die Abfallwirtschaft – Steirische Innovation geht in Serienproduktion</w:t>
      </w:r>
      <w:r w:rsidR="00494A9B">
        <w:rPr>
          <w:rFonts w:ascii="Courier New" w:hAnsi="Courier New" w:cs="Courier New"/>
          <w:b/>
          <w:bCs/>
          <w:sz w:val="28"/>
          <w:szCs w:val="28"/>
        </w:rPr>
        <w:t xml:space="preserve"> mit </w:t>
      </w:r>
      <w:proofErr w:type="gramStart"/>
      <w:r w:rsidR="00494A9B">
        <w:rPr>
          <w:rFonts w:ascii="Courier New" w:hAnsi="Courier New" w:cs="Courier New"/>
          <w:b/>
          <w:bCs/>
          <w:sz w:val="28"/>
          <w:szCs w:val="28"/>
        </w:rPr>
        <w:t>führendem österreichischen</w:t>
      </w:r>
      <w:proofErr w:type="gramEnd"/>
      <w:r w:rsidR="00494A9B">
        <w:rPr>
          <w:rFonts w:ascii="Courier New" w:hAnsi="Courier New" w:cs="Courier New"/>
          <w:b/>
          <w:bCs/>
          <w:sz w:val="28"/>
          <w:szCs w:val="28"/>
        </w:rPr>
        <w:t xml:space="preserve"> Traditionsunternehmen</w:t>
      </w:r>
      <w:r w:rsidR="00E017F5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0051CBAF" w14:textId="77777777" w:rsidR="00B31FE7" w:rsidRPr="00EA21AD" w:rsidRDefault="00B31FE7" w:rsidP="00EA21AD">
      <w:pPr>
        <w:rPr>
          <w:rFonts w:ascii="Courier New" w:hAnsi="Courier New" w:cs="Courier New"/>
          <w:b/>
          <w:bCs/>
          <w:sz w:val="28"/>
          <w:szCs w:val="28"/>
        </w:rPr>
      </w:pPr>
    </w:p>
    <w:p w14:paraId="2A5BF97F" w14:textId="7F3EB257" w:rsidR="00EA21AD" w:rsidRPr="00B31FE7" w:rsidRDefault="00EA21AD" w:rsidP="00250AAD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31FE7">
        <w:rPr>
          <w:rFonts w:ascii="Courier New" w:hAnsi="Courier New" w:cs="Courier New"/>
          <w:b/>
          <w:bCs/>
          <w:sz w:val="24"/>
          <w:szCs w:val="24"/>
        </w:rPr>
        <w:t>Der E-Wender, die weltweit erste autonom fahrende und rein elektrisch betriebene Kompost</w:t>
      </w:r>
      <w:r w:rsidR="00502F74">
        <w:rPr>
          <w:rFonts w:ascii="Courier New" w:hAnsi="Courier New" w:cs="Courier New"/>
          <w:b/>
          <w:bCs/>
          <w:sz w:val="24"/>
          <w:szCs w:val="24"/>
        </w:rPr>
        <w:t>wendemaschine</w:t>
      </w:r>
      <w:r w:rsidRPr="00B31FE7">
        <w:rPr>
          <w:rFonts w:ascii="Courier New" w:hAnsi="Courier New" w:cs="Courier New"/>
          <w:b/>
          <w:bCs/>
          <w:sz w:val="24"/>
          <w:szCs w:val="24"/>
        </w:rPr>
        <w:t>, die von Pusch &amp; Schinnerl in Zusammenarbeit mit der Technischen Universität Graz entwickelt wurde, geht in Serienproduktion.</w:t>
      </w:r>
    </w:p>
    <w:p w14:paraId="63322DEF" w14:textId="370A7203" w:rsidR="00755115" w:rsidRPr="00250AAD" w:rsidRDefault="00795662" w:rsidP="00250AA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Mit der Firma Hans Brantner &amp; Sohn Fahrzeugbaugesellschaft mbH </w:t>
      </w:r>
      <w:r w:rsidR="00293F93">
        <w:rPr>
          <w:rFonts w:ascii="Courier New" w:hAnsi="Courier New" w:cs="Courier New"/>
          <w:sz w:val="24"/>
          <w:szCs w:val="24"/>
        </w:rPr>
        <w:t xml:space="preserve">mit Sitz in Laa/Thaya </w:t>
      </w:r>
      <w:r>
        <w:rPr>
          <w:rFonts w:ascii="Courier New" w:hAnsi="Courier New" w:cs="Courier New"/>
          <w:sz w:val="24"/>
          <w:szCs w:val="24"/>
        </w:rPr>
        <w:t>übernimmt ein Unternehmen die Produktion d</w:t>
      </w:r>
      <w:r w:rsidR="00293F93">
        <w:rPr>
          <w:rFonts w:ascii="Courier New" w:hAnsi="Courier New" w:cs="Courier New"/>
          <w:sz w:val="24"/>
          <w:szCs w:val="24"/>
        </w:rPr>
        <w:t>iese</w:t>
      </w:r>
      <w:r w:rsidR="00502F74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selbstfahrenden </w:t>
      </w:r>
      <w:r w:rsidR="00502F74">
        <w:rPr>
          <w:rFonts w:ascii="Courier New" w:hAnsi="Courier New" w:cs="Courier New"/>
          <w:sz w:val="24"/>
          <w:szCs w:val="24"/>
        </w:rPr>
        <w:t>Kompostwenders</w:t>
      </w:r>
      <w:r>
        <w:rPr>
          <w:rFonts w:ascii="Courier New" w:hAnsi="Courier New" w:cs="Courier New"/>
          <w:sz w:val="24"/>
          <w:szCs w:val="24"/>
        </w:rPr>
        <w:t xml:space="preserve">, das in Österreich Marktführer und in Westeuropa die Nr. 1 im Fahrzeugbau in </w:t>
      </w:r>
      <w:r w:rsidR="00FA3BF9">
        <w:rPr>
          <w:rFonts w:ascii="Courier New" w:hAnsi="Courier New" w:cs="Courier New"/>
          <w:sz w:val="24"/>
          <w:szCs w:val="24"/>
        </w:rPr>
        <w:t>seiner</w:t>
      </w:r>
      <w:r>
        <w:rPr>
          <w:rFonts w:ascii="Courier New" w:hAnsi="Courier New" w:cs="Courier New"/>
          <w:sz w:val="24"/>
          <w:szCs w:val="24"/>
        </w:rPr>
        <w:t xml:space="preserve"> Sparte ist.</w:t>
      </w:r>
      <w:r w:rsidR="00494A9B">
        <w:rPr>
          <w:rFonts w:ascii="Courier New" w:hAnsi="Courier New" w:cs="Courier New"/>
          <w:sz w:val="24"/>
          <w:szCs w:val="24"/>
        </w:rPr>
        <w:t xml:space="preserve"> Für das niederösterreichische Unternehmen ist</w:t>
      </w:r>
      <w:r w:rsidR="003063BB">
        <w:rPr>
          <w:rFonts w:ascii="Courier New" w:hAnsi="Courier New" w:cs="Courier New"/>
          <w:sz w:val="24"/>
          <w:szCs w:val="24"/>
        </w:rPr>
        <w:t xml:space="preserve"> es eine nachhaltige Produkterweiterung und damit Einstieg in d</w:t>
      </w:r>
      <w:r w:rsidR="00755115">
        <w:rPr>
          <w:rFonts w:ascii="Courier New" w:hAnsi="Courier New" w:cs="Courier New"/>
          <w:sz w:val="24"/>
          <w:szCs w:val="24"/>
        </w:rPr>
        <w:t>en Bereich der</w:t>
      </w:r>
      <w:r w:rsidR="003063BB">
        <w:rPr>
          <w:rFonts w:ascii="Courier New" w:hAnsi="Courier New" w:cs="Courier New"/>
          <w:sz w:val="24"/>
          <w:szCs w:val="24"/>
        </w:rPr>
        <w:t xml:space="preserve"> zukunftsträchtige</w:t>
      </w:r>
      <w:r w:rsidR="00755115">
        <w:rPr>
          <w:rFonts w:ascii="Courier New" w:hAnsi="Courier New" w:cs="Courier New"/>
          <w:sz w:val="24"/>
          <w:szCs w:val="24"/>
        </w:rPr>
        <w:t>n</w:t>
      </w:r>
      <w:r w:rsidR="003063BB">
        <w:rPr>
          <w:rFonts w:ascii="Courier New" w:hAnsi="Courier New" w:cs="Courier New"/>
          <w:sz w:val="24"/>
          <w:szCs w:val="24"/>
        </w:rPr>
        <w:t xml:space="preserve"> Umwelttechnologie.</w:t>
      </w:r>
      <w:r w:rsidR="00755115">
        <w:rPr>
          <w:rFonts w:ascii="Courier New" w:hAnsi="Courier New" w:cs="Courier New"/>
          <w:sz w:val="24"/>
          <w:szCs w:val="24"/>
        </w:rPr>
        <w:t xml:space="preserve"> </w:t>
      </w:r>
      <w:r w:rsidR="00755115" w:rsidRPr="00250AAD">
        <w:rPr>
          <w:rFonts w:ascii="Courier New" w:hAnsi="Courier New" w:cs="Courier New"/>
          <w:sz w:val="24"/>
          <w:szCs w:val="24"/>
        </w:rPr>
        <w:t xml:space="preserve">„Für uns ist es eine perfekte Ergänzung entlang unserer Produktionskette, </w:t>
      </w:r>
      <w:r w:rsidR="008B2CB0" w:rsidRPr="00250AAD">
        <w:rPr>
          <w:rFonts w:ascii="Courier New" w:hAnsi="Courier New" w:cs="Courier New"/>
          <w:sz w:val="24"/>
          <w:szCs w:val="24"/>
        </w:rPr>
        <w:t xml:space="preserve">begonnen </w:t>
      </w:r>
      <w:r w:rsidR="00755115" w:rsidRPr="00250AAD">
        <w:rPr>
          <w:rFonts w:ascii="Courier New" w:hAnsi="Courier New" w:cs="Courier New"/>
          <w:sz w:val="24"/>
          <w:szCs w:val="24"/>
        </w:rPr>
        <w:t>vom Dreiseiten- und Muldenkipper</w:t>
      </w:r>
      <w:r w:rsidR="008B2CB0" w:rsidRPr="00250AAD">
        <w:rPr>
          <w:rFonts w:ascii="Courier New" w:hAnsi="Courier New" w:cs="Courier New"/>
          <w:sz w:val="24"/>
          <w:szCs w:val="24"/>
        </w:rPr>
        <w:t xml:space="preserve"> über Abschiebefahrzeuge bis hin zu unseren Streutechnik</w:t>
      </w:r>
      <w:r w:rsidR="009C1F81">
        <w:rPr>
          <w:rFonts w:ascii="Courier New" w:hAnsi="Courier New" w:cs="Courier New"/>
          <w:sz w:val="24"/>
          <w:szCs w:val="24"/>
        </w:rPr>
        <w:t>-</w:t>
      </w:r>
      <w:r w:rsidR="008B2CB0" w:rsidRPr="00250AAD">
        <w:rPr>
          <w:rFonts w:ascii="Courier New" w:hAnsi="Courier New" w:cs="Courier New"/>
          <w:sz w:val="24"/>
          <w:szCs w:val="24"/>
        </w:rPr>
        <w:t xml:space="preserve"> Fahrzeugen in diesem Segment“, so Hans Brantner in einem ersten Statement.</w:t>
      </w:r>
      <w:r w:rsidR="00494A9B" w:rsidRPr="00250AAD">
        <w:rPr>
          <w:rFonts w:ascii="Courier New" w:hAnsi="Courier New" w:cs="Courier New"/>
          <w:sz w:val="24"/>
          <w:szCs w:val="24"/>
        </w:rPr>
        <w:t xml:space="preserve"> </w:t>
      </w:r>
      <w:r w:rsidRPr="00250AAD">
        <w:rPr>
          <w:rFonts w:ascii="Courier New" w:hAnsi="Courier New" w:cs="Courier New"/>
          <w:sz w:val="24"/>
          <w:szCs w:val="24"/>
        </w:rPr>
        <w:t xml:space="preserve"> </w:t>
      </w:r>
    </w:p>
    <w:p w14:paraId="2AD6CB00" w14:textId="5F021C37" w:rsidR="00293F93" w:rsidRDefault="00795662" w:rsidP="00250AA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Mit dem E-Wender sind </w:t>
      </w:r>
      <w:r w:rsidR="00502F74">
        <w:rPr>
          <w:rFonts w:ascii="Courier New" w:hAnsi="Courier New" w:cs="Courier New"/>
          <w:sz w:val="24"/>
          <w:szCs w:val="24"/>
        </w:rPr>
        <w:t>gewerbliche Betriebe</w:t>
      </w:r>
      <w:r>
        <w:rPr>
          <w:rFonts w:ascii="Courier New" w:hAnsi="Courier New" w:cs="Courier New"/>
          <w:sz w:val="24"/>
          <w:szCs w:val="24"/>
        </w:rPr>
        <w:t xml:space="preserve"> künftig in der Lage, das Wenden und Durchmischen großer Komposthaufen autonom und umweltschonend durchzuführen. Die bisherige</w:t>
      </w:r>
      <w:r w:rsidR="00E017F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Belastung</w:t>
      </w:r>
      <w:r w:rsidR="00E017F5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u.a. an Staub und Ammoniakdämpfen</w:t>
      </w:r>
      <w:r w:rsidR="00E017F5">
        <w:rPr>
          <w:rFonts w:ascii="Courier New" w:hAnsi="Courier New" w:cs="Courier New"/>
          <w:sz w:val="24"/>
          <w:szCs w:val="24"/>
        </w:rPr>
        <w:t xml:space="preserve"> für das Bedienpersonal entfallen</w:t>
      </w:r>
      <w:r>
        <w:rPr>
          <w:rFonts w:ascii="Courier New" w:hAnsi="Courier New" w:cs="Courier New"/>
          <w:sz w:val="24"/>
          <w:szCs w:val="24"/>
        </w:rPr>
        <w:t xml:space="preserve"> zur Gänze.</w:t>
      </w:r>
    </w:p>
    <w:p w14:paraId="5D15AB4B" w14:textId="38EE9E53" w:rsidR="00823CA4" w:rsidRDefault="00293F93" w:rsidP="00250AA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Das hochsensib</w:t>
      </w:r>
      <w:r w:rsidR="00502F74"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z w:val="24"/>
          <w:szCs w:val="24"/>
        </w:rPr>
        <w:t xml:space="preserve"> satellitengesteuerte Navigationsmodul, das zusätzlich mit Beschleunigungs- und Drehratensensoren ausgestattet ist, </w:t>
      </w:r>
      <w:r w:rsidR="00823CA4">
        <w:rPr>
          <w:rFonts w:ascii="Courier New" w:hAnsi="Courier New" w:cs="Courier New"/>
          <w:sz w:val="24"/>
          <w:szCs w:val="24"/>
        </w:rPr>
        <w:t>sorgt dafür, dass</w:t>
      </w:r>
      <w:r>
        <w:rPr>
          <w:rFonts w:ascii="Courier New" w:hAnsi="Courier New" w:cs="Courier New"/>
          <w:sz w:val="24"/>
          <w:szCs w:val="24"/>
        </w:rPr>
        <w:t xml:space="preserve"> die hochkomplexen Arbeitsschritte</w:t>
      </w:r>
      <w:r w:rsidR="00823CA4">
        <w:rPr>
          <w:rFonts w:ascii="Courier New" w:hAnsi="Courier New" w:cs="Courier New"/>
          <w:sz w:val="24"/>
          <w:szCs w:val="24"/>
        </w:rPr>
        <w:t xml:space="preserve"> in ihrer Abfolge</w:t>
      </w:r>
      <w:r>
        <w:rPr>
          <w:rFonts w:ascii="Courier New" w:hAnsi="Courier New" w:cs="Courier New"/>
          <w:sz w:val="24"/>
          <w:szCs w:val="24"/>
        </w:rPr>
        <w:t xml:space="preserve"> koordinier</w:t>
      </w:r>
      <w:r w:rsidR="00823CA4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und für den Anwender optimal auf seine Bedingungen</w:t>
      </w:r>
      <w:r w:rsidR="00823CA4">
        <w:rPr>
          <w:rFonts w:ascii="Courier New" w:hAnsi="Courier New" w:cs="Courier New"/>
          <w:sz w:val="24"/>
          <w:szCs w:val="24"/>
        </w:rPr>
        <w:t xml:space="preserve"> angepasst werden können.</w:t>
      </w:r>
    </w:p>
    <w:p w14:paraId="6D09CF37" w14:textId="4AF37C87" w:rsidR="004B3CCD" w:rsidRDefault="00823CA4" w:rsidP="00250AA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Mit dieser Weltneuheit setz</w:t>
      </w:r>
      <w:r w:rsidR="00494A9B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494A9B">
        <w:rPr>
          <w:rFonts w:ascii="Courier New" w:hAnsi="Courier New" w:cs="Courier New"/>
          <w:sz w:val="24"/>
          <w:szCs w:val="24"/>
        </w:rPr>
        <w:t>ie</w:t>
      </w:r>
      <w:r>
        <w:rPr>
          <w:rFonts w:ascii="Courier New" w:hAnsi="Courier New" w:cs="Courier New"/>
          <w:sz w:val="24"/>
          <w:szCs w:val="24"/>
        </w:rPr>
        <w:t xml:space="preserve"> im Technologiepark Frohnleiten </w:t>
      </w:r>
      <w:r w:rsidR="00494A9B">
        <w:rPr>
          <w:rFonts w:ascii="Courier New" w:hAnsi="Courier New" w:cs="Courier New"/>
          <w:sz w:val="24"/>
          <w:szCs w:val="24"/>
        </w:rPr>
        <w:t xml:space="preserve">ansässigen Spezialisten </w:t>
      </w:r>
      <w:r>
        <w:rPr>
          <w:rFonts w:ascii="Courier New" w:hAnsi="Courier New" w:cs="Courier New"/>
          <w:sz w:val="24"/>
          <w:szCs w:val="24"/>
        </w:rPr>
        <w:t xml:space="preserve">Pusch &amp; Schinnerl auf höchst umweltschonende Technologie und </w:t>
      </w:r>
      <w:r w:rsidR="00B31FE7">
        <w:rPr>
          <w:rFonts w:ascii="Courier New" w:hAnsi="Courier New" w:cs="Courier New"/>
          <w:sz w:val="24"/>
          <w:szCs w:val="24"/>
        </w:rPr>
        <w:t>da</w:t>
      </w:r>
      <w:r w:rsidR="00DC2759">
        <w:rPr>
          <w:rFonts w:ascii="Courier New" w:hAnsi="Courier New" w:cs="Courier New"/>
          <w:sz w:val="24"/>
          <w:szCs w:val="24"/>
        </w:rPr>
        <w:t>mit</w:t>
      </w:r>
      <w:r>
        <w:rPr>
          <w:rFonts w:ascii="Courier New" w:hAnsi="Courier New" w:cs="Courier New"/>
          <w:sz w:val="24"/>
          <w:szCs w:val="24"/>
        </w:rPr>
        <w:t xml:space="preserve"> neue Maßstäbe im </w:t>
      </w:r>
      <w:r>
        <w:rPr>
          <w:rFonts w:ascii="Courier New" w:hAnsi="Courier New" w:cs="Courier New"/>
          <w:sz w:val="24"/>
          <w:szCs w:val="24"/>
        </w:rPr>
        <w:lastRenderedPageBreak/>
        <w:t>Bereich der Abfallwirtschaft.</w:t>
      </w:r>
      <w:r w:rsidR="00FA3BF9">
        <w:rPr>
          <w:rFonts w:ascii="Courier New" w:hAnsi="Courier New" w:cs="Courier New"/>
          <w:sz w:val="24"/>
          <w:szCs w:val="24"/>
        </w:rPr>
        <w:t xml:space="preserve"> </w:t>
      </w:r>
      <w:r w:rsidR="00816732">
        <w:rPr>
          <w:rFonts w:ascii="Courier New" w:hAnsi="Courier New" w:cs="Courier New"/>
          <w:sz w:val="24"/>
          <w:szCs w:val="24"/>
        </w:rPr>
        <w:t>Mit Frühjahr 2021</w:t>
      </w:r>
      <w:r w:rsidR="00FA3BF9">
        <w:rPr>
          <w:rFonts w:ascii="Courier New" w:hAnsi="Courier New" w:cs="Courier New"/>
          <w:sz w:val="24"/>
          <w:szCs w:val="24"/>
        </w:rPr>
        <w:t xml:space="preserve"> wird d</w:t>
      </w:r>
      <w:r w:rsidR="00816732">
        <w:rPr>
          <w:rFonts w:ascii="Courier New" w:hAnsi="Courier New" w:cs="Courier New"/>
          <w:sz w:val="24"/>
          <w:szCs w:val="24"/>
        </w:rPr>
        <w:t>er E-Wender für den</w:t>
      </w:r>
      <w:r w:rsidR="00FA3BF9">
        <w:rPr>
          <w:rFonts w:ascii="Courier New" w:hAnsi="Courier New" w:cs="Courier New"/>
          <w:sz w:val="24"/>
          <w:szCs w:val="24"/>
        </w:rPr>
        <w:t xml:space="preserve"> europäische</w:t>
      </w:r>
      <w:r w:rsidR="00816732">
        <w:rPr>
          <w:rFonts w:ascii="Courier New" w:hAnsi="Courier New" w:cs="Courier New"/>
          <w:sz w:val="24"/>
          <w:szCs w:val="24"/>
        </w:rPr>
        <w:t>n</w:t>
      </w:r>
      <w:r w:rsidR="00FA3BF9">
        <w:rPr>
          <w:rFonts w:ascii="Courier New" w:hAnsi="Courier New" w:cs="Courier New"/>
          <w:sz w:val="24"/>
          <w:szCs w:val="24"/>
        </w:rPr>
        <w:t xml:space="preserve"> Markt</w:t>
      </w:r>
      <w:r w:rsidR="00B31FE7">
        <w:rPr>
          <w:rFonts w:ascii="Courier New" w:hAnsi="Courier New" w:cs="Courier New"/>
          <w:sz w:val="24"/>
          <w:szCs w:val="24"/>
        </w:rPr>
        <w:t xml:space="preserve"> </w:t>
      </w:r>
      <w:r w:rsidR="00816732">
        <w:rPr>
          <w:rFonts w:ascii="Courier New" w:hAnsi="Courier New" w:cs="Courier New"/>
          <w:sz w:val="24"/>
          <w:szCs w:val="24"/>
        </w:rPr>
        <w:t>verfügbar sein</w:t>
      </w:r>
      <w:r w:rsidR="00FA3BF9">
        <w:rPr>
          <w:rFonts w:ascii="Courier New" w:hAnsi="Courier New" w:cs="Courier New"/>
          <w:sz w:val="24"/>
          <w:szCs w:val="24"/>
        </w:rPr>
        <w:t>. Thomas Pusch und Richard Schinnerl werden ihren Weg</w:t>
      </w:r>
      <w:r w:rsidR="00B31FE7">
        <w:rPr>
          <w:rFonts w:ascii="Courier New" w:hAnsi="Courier New" w:cs="Courier New"/>
          <w:sz w:val="24"/>
          <w:szCs w:val="24"/>
        </w:rPr>
        <w:t>,</w:t>
      </w:r>
      <w:r w:rsidR="00FA3BF9">
        <w:rPr>
          <w:rFonts w:ascii="Courier New" w:hAnsi="Courier New" w:cs="Courier New"/>
          <w:sz w:val="24"/>
          <w:szCs w:val="24"/>
        </w:rPr>
        <w:t xml:space="preserve"> innovative Lösungen und Produkte im Bereich der Umwelttechnik zu entwickeln</w:t>
      </w:r>
      <w:r w:rsidR="00B31FE7">
        <w:rPr>
          <w:rFonts w:ascii="Courier New" w:hAnsi="Courier New" w:cs="Courier New"/>
          <w:sz w:val="24"/>
          <w:szCs w:val="24"/>
        </w:rPr>
        <w:t>,</w:t>
      </w:r>
      <w:r w:rsidR="00FA3BF9">
        <w:rPr>
          <w:rFonts w:ascii="Courier New" w:hAnsi="Courier New" w:cs="Courier New"/>
          <w:sz w:val="24"/>
          <w:szCs w:val="24"/>
        </w:rPr>
        <w:t xml:space="preserve"> konsequent weiterverfolgen und</w:t>
      </w:r>
      <w:r w:rsidR="00FA2EB7">
        <w:rPr>
          <w:rFonts w:ascii="Courier New" w:hAnsi="Courier New" w:cs="Courier New"/>
          <w:sz w:val="24"/>
          <w:szCs w:val="24"/>
        </w:rPr>
        <w:t xml:space="preserve"> diese Themen, gemeinsam mit dem Kooperationspartner, der Hans Brantner Gm</w:t>
      </w:r>
      <w:r w:rsidR="003D4E59">
        <w:rPr>
          <w:rFonts w:ascii="Courier New" w:hAnsi="Courier New" w:cs="Courier New"/>
          <w:sz w:val="24"/>
          <w:szCs w:val="24"/>
        </w:rPr>
        <w:t>b</w:t>
      </w:r>
      <w:r w:rsidR="00FA2EB7">
        <w:rPr>
          <w:rFonts w:ascii="Courier New" w:hAnsi="Courier New" w:cs="Courier New"/>
          <w:sz w:val="24"/>
          <w:szCs w:val="24"/>
        </w:rPr>
        <w:t>H</w:t>
      </w:r>
      <w:r w:rsidR="0058279F">
        <w:rPr>
          <w:rFonts w:ascii="Courier New" w:hAnsi="Courier New" w:cs="Courier New"/>
          <w:sz w:val="24"/>
          <w:szCs w:val="24"/>
        </w:rPr>
        <w:t>,</w:t>
      </w:r>
      <w:r w:rsidR="00FA3BF9">
        <w:rPr>
          <w:rFonts w:ascii="Courier New" w:hAnsi="Courier New" w:cs="Courier New"/>
          <w:sz w:val="24"/>
          <w:szCs w:val="24"/>
        </w:rPr>
        <w:t xml:space="preserve"> </w:t>
      </w:r>
      <w:r w:rsidR="00FA2EB7">
        <w:rPr>
          <w:rFonts w:ascii="Courier New" w:hAnsi="Courier New" w:cs="Courier New"/>
          <w:sz w:val="24"/>
          <w:szCs w:val="24"/>
        </w:rPr>
        <w:t>zur Umsetzung bringen.</w:t>
      </w:r>
    </w:p>
    <w:p w14:paraId="2E2541E7" w14:textId="77777777" w:rsidR="003D4E59" w:rsidRDefault="003D4E59" w:rsidP="00EA21AD">
      <w:pPr>
        <w:rPr>
          <w:rFonts w:ascii="Courier New" w:hAnsi="Courier New" w:cs="Courier New"/>
          <w:sz w:val="24"/>
          <w:szCs w:val="24"/>
        </w:rPr>
      </w:pPr>
    </w:p>
    <w:p w14:paraId="58DC1DC6" w14:textId="3E3710A9" w:rsidR="004B3CCD" w:rsidRDefault="004B3CCD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Foto</w:t>
      </w:r>
      <w:r w:rsidR="00E017F5">
        <w:rPr>
          <w:rFonts w:ascii="Courier New" w:hAnsi="Courier New" w:cs="Courier New"/>
          <w:sz w:val="24"/>
          <w:szCs w:val="24"/>
        </w:rPr>
        <w:t xml:space="preserve"> honorarfrei (Foto: Pusch&amp;Schinnerl GmbH)</w:t>
      </w:r>
    </w:p>
    <w:p w14:paraId="33F43173" w14:textId="053AD04E" w:rsidR="00E017F5" w:rsidRDefault="00E017F5" w:rsidP="00EA21AD">
      <w:pPr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noProof/>
          <w:sz w:val="24"/>
          <w:szCs w:val="24"/>
          <w:lang w:val="de-DE" w:eastAsia="de-DE"/>
        </w:rPr>
        <w:drawing>
          <wp:inline distT="0" distB="0" distL="0" distR="0" wp14:anchorId="4ADC4EFF" wp14:editId="46C06951">
            <wp:extent cx="5760720" cy="3576232"/>
            <wp:effectExtent l="0" t="0" r="0" b="5715"/>
            <wp:docPr id="1" name="Grafik 1" descr="Q:\P&amp;S GmbH\Umwelttechnik_ewender\eWender\marketing\fotos\sonnenerde_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&amp;S GmbH\Umwelttechnik_ewender\eWender\marketing\fotos\sonnenerde_10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BA260D" w14:textId="032AD579" w:rsidR="004B3CCD" w:rsidRDefault="00E017F5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(Pusch&amp;Schinnerl GmbH </w:t>
      </w:r>
      <w:r w:rsidR="004B3CCD">
        <w:rPr>
          <w:rFonts w:ascii="Courier New" w:hAnsi="Courier New" w:cs="Courier New"/>
          <w:sz w:val="24"/>
          <w:szCs w:val="24"/>
        </w:rPr>
        <w:t xml:space="preserve">1): </w:t>
      </w:r>
      <w:r w:rsidR="00077993">
        <w:rPr>
          <w:rFonts w:ascii="Courier New" w:hAnsi="Courier New" w:cs="Courier New"/>
          <w:sz w:val="24"/>
          <w:szCs w:val="24"/>
        </w:rPr>
        <w:t>Der E-Wender, eine steirische Innovation, produziert in Österreich ist bereits im praktischen Einsatz bei der Firma Sonnenerde.</w:t>
      </w:r>
    </w:p>
    <w:p w14:paraId="5E9525DC" w14:textId="77777777" w:rsidR="00E017F5" w:rsidRDefault="00E017F5" w:rsidP="00EA21AD">
      <w:pPr>
        <w:rPr>
          <w:rFonts w:ascii="Courier New" w:hAnsi="Courier New" w:cs="Courier New"/>
          <w:sz w:val="24"/>
          <w:szCs w:val="24"/>
        </w:rPr>
      </w:pPr>
    </w:p>
    <w:p w14:paraId="60E4558B" w14:textId="77777777" w:rsidR="009F2AD6" w:rsidRDefault="00077993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Rüc</w:t>
      </w:r>
      <w:r w:rsidR="009F2AD6">
        <w:rPr>
          <w:rFonts w:ascii="Courier New" w:hAnsi="Courier New" w:cs="Courier New"/>
          <w:sz w:val="24"/>
          <w:szCs w:val="24"/>
        </w:rPr>
        <w:t>kfragehinweis: Thomas Pusch,</w:t>
      </w:r>
    </w:p>
    <w:p w14:paraId="686D50F9" w14:textId="32B2A6DD" w:rsidR="009F2AD6" w:rsidRDefault="009F2AD6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+43 </w:t>
      </w:r>
      <w:r w:rsidR="00E3741E">
        <w:rPr>
          <w:rFonts w:ascii="Courier New" w:hAnsi="Courier New" w:cs="Courier New"/>
          <w:sz w:val="24"/>
          <w:szCs w:val="24"/>
        </w:rPr>
        <w:t>664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3741E">
        <w:rPr>
          <w:rFonts w:ascii="Courier New" w:hAnsi="Courier New" w:cs="Courier New"/>
          <w:sz w:val="24"/>
          <w:szCs w:val="24"/>
        </w:rPr>
        <w:t>3816533</w:t>
      </w:r>
    </w:p>
    <w:p w14:paraId="070FCADA" w14:textId="44C84037" w:rsidR="00077993" w:rsidRDefault="009F2AD6" w:rsidP="00EA21AD">
      <w:pPr>
        <w:rPr>
          <w:rFonts w:ascii="Courier New" w:hAnsi="Courier New" w:cs="Courier New"/>
          <w:sz w:val="24"/>
          <w:szCs w:val="24"/>
        </w:rPr>
      </w:pPr>
      <w:hyperlink r:id="rId8" w:history="1">
        <w:r w:rsidR="00E3741E" w:rsidRPr="00BA762E">
          <w:rPr>
            <w:rStyle w:val="Hyperlink"/>
            <w:rFonts w:ascii="Courier New" w:hAnsi="Courier New" w:cs="Courier New"/>
            <w:sz w:val="24"/>
            <w:szCs w:val="24"/>
          </w:rPr>
          <w:t>office@pusch-schinnerl.com</w:t>
        </w:r>
      </w:hyperlink>
    </w:p>
    <w:p w14:paraId="695493EC" w14:textId="24A334D5" w:rsidR="00E3741E" w:rsidRDefault="009F2AD6" w:rsidP="00EA21AD">
      <w:pPr>
        <w:rPr>
          <w:rFonts w:ascii="Courier New" w:hAnsi="Courier New" w:cs="Courier New"/>
          <w:sz w:val="24"/>
          <w:szCs w:val="24"/>
        </w:rPr>
      </w:pPr>
      <w:hyperlink r:id="rId9" w:history="1">
        <w:r w:rsidR="00E3741E" w:rsidRPr="00BA762E">
          <w:rPr>
            <w:rStyle w:val="Hyperlink"/>
            <w:rFonts w:ascii="Courier New" w:hAnsi="Courier New" w:cs="Courier New"/>
            <w:sz w:val="24"/>
            <w:szCs w:val="24"/>
          </w:rPr>
          <w:t>www.pusch-schinnerl.com</w:t>
        </w:r>
      </w:hyperlink>
    </w:p>
    <w:p w14:paraId="236F125E" w14:textId="59617710" w:rsidR="00E3741E" w:rsidRDefault="009F2AD6" w:rsidP="00EA21AD">
      <w:pPr>
        <w:rPr>
          <w:rFonts w:ascii="Courier New" w:hAnsi="Courier New" w:cs="Courier New"/>
          <w:sz w:val="24"/>
          <w:szCs w:val="24"/>
        </w:rPr>
      </w:pPr>
      <w:hyperlink r:id="rId10" w:history="1">
        <w:r w:rsidR="00E3741E" w:rsidRPr="00BA762E">
          <w:rPr>
            <w:rStyle w:val="Hyperlink"/>
            <w:rFonts w:ascii="Courier New" w:hAnsi="Courier New" w:cs="Courier New"/>
            <w:sz w:val="24"/>
            <w:szCs w:val="24"/>
          </w:rPr>
          <w:t>www.hb-brantner.at</w:t>
        </w:r>
      </w:hyperlink>
    </w:p>
    <w:p w14:paraId="23208F88" w14:textId="2EC34930" w:rsidR="00B31FE7" w:rsidRDefault="00494A9B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DF3C4AE" w14:textId="06B68532" w:rsidR="00EA21AD" w:rsidRPr="00EA21AD" w:rsidRDefault="00795662" w:rsidP="00EA21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sectPr w:rsidR="00EA21AD" w:rsidRPr="00EA2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AD"/>
    <w:rsid w:val="0001732F"/>
    <w:rsid w:val="00077993"/>
    <w:rsid w:val="00115D8A"/>
    <w:rsid w:val="00250AAD"/>
    <w:rsid w:val="00293F93"/>
    <w:rsid w:val="002D4BEB"/>
    <w:rsid w:val="003063BB"/>
    <w:rsid w:val="003D4E59"/>
    <w:rsid w:val="00494A9B"/>
    <w:rsid w:val="004B3CCD"/>
    <w:rsid w:val="00502F74"/>
    <w:rsid w:val="0058279F"/>
    <w:rsid w:val="00755115"/>
    <w:rsid w:val="00795662"/>
    <w:rsid w:val="00816732"/>
    <w:rsid w:val="00823CA4"/>
    <w:rsid w:val="008B2CB0"/>
    <w:rsid w:val="009C1F81"/>
    <w:rsid w:val="009F2AD6"/>
    <w:rsid w:val="00B31FE7"/>
    <w:rsid w:val="00DC2759"/>
    <w:rsid w:val="00E017F5"/>
    <w:rsid w:val="00E3741E"/>
    <w:rsid w:val="00EA21AD"/>
    <w:rsid w:val="00FA2EB7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41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741E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7551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41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741E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7551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usch-schinner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b-brantn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sch-schinner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Rabensteiner</dc:creator>
  <cp:lastModifiedBy>thomas</cp:lastModifiedBy>
  <cp:revision>4</cp:revision>
  <cp:lastPrinted>2020-10-13T17:43:00Z</cp:lastPrinted>
  <dcterms:created xsi:type="dcterms:W3CDTF">2020-10-13T15:46:00Z</dcterms:created>
  <dcterms:modified xsi:type="dcterms:W3CDTF">2020-10-13T17:43:00Z</dcterms:modified>
</cp:coreProperties>
</file>